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7B" w:rsidRPr="00DB057B" w:rsidRDefault="00DB057B" w:rsidP="00DB057B">
      <w:pPr>
        <w:spacing w:before="240" w:after="24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  <w:t>МЕРОПРИЯТИЕ, ПОСВЯЩЕННОЕ</w:t>
      </w:r>
    </w:p>
    <w:p w:rsidR="00DB057B" w:rsidRPr="00DB057B" w:rsidRDefault="00DB057B" w:rsidP="00DB057B">
      <w:pPr>
        <w:spacing w:before="240" w:after="24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  <w:t>75-ЛЕТИЮ ПОБЕДЫ В ВЕЛИКОЙ ОТЕЧЕСТВЕННОЙ ВОЙНЕ</w:t>
      </w:r>
    </w:p>
    <w:p w:rsidR="00DB057B" w:rsidRPr="00DB057B" w:rsidRDefault="00DB057B" w:rsidP="00DB057B">
      <w:pPr>
        <w:spacing w:before="240" w:after="24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  <w:t>«ДЕТИ-ГЕРОИ»</w:t>
      </w:r>
    </w:p>
    <w:p w:rsidR="00DB057B" w:rsidRPr="00DB057B" w:rsidRDefault="00DB057B" w:rsidP="00DB057B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дела: лекция.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рассказать детям об их сверстниках, которые побывали на фронте.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приобщить детей к истории нашей страны; показать, что каждый ребенок, может изменить свою маленькую историю.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участников: 14-16 лет.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25-30 чел.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помещение.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Обеспечение: изображения детей (приложение).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идеи: учитель рассказывает детям, что раньше, когда наступила война, никто не остался в стороне, даже дети пошли на фронт защищать свою родину, показывает и рассказывает примеры.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сценарий дела: учитель приветствует детей и спрашивает сначала, когда была война? Когда закончилась? Воевал кто-нибудь из их семьи? знают ли они героев войны? Учитель: «А знаете ли вы, что когда наступила война, даже многие дети пошли защищать свою родину? </w:t>
      </w:r>
      <w:proofErr w:type="gram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</w:t>
      </w:r>
      <w:proofErr w:type="gram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рассказать про детей-героев. Начнем с Марата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Казея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Война обрушилась на белорусскую землю. В деревню, где жил Марат с мамой, Анной Александровной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связь с партизанами была схвачена Анна Александровна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ушел к партизанам в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Станьковский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мужество и отвагу пионер Марат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удостоен звания Героя Советского Союза. В городе Минске поставлен памятник юному герою.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(Задаются вопросы по рассказанному)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был Леня Голиков. Рос в деревне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Лукино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берегу реки </w:t>
      </w:r>
      <w:proofErr w:type="gram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</w:t>
      </w:r>
      <w:proofErr w:type="gram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впадает в легендарное Ильмень-озеро. Когда его родное село захватил враг, мальчик ушел к партизанам.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было еще боев в его недолгой жизни! И ни разу не дрогнул юный герой, сражавшийся плечом к плечу со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(Обсуждения истории, как относятся дети)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еще есть один герой Валя Котик. Вы не слышали про такого? Тогда слушайте. Он родился 11 февраля 1930 года в селе Хмелевка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Шепетовского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Хмельницкой области. Учился в школе №4 города Шепетовки, был признанным вожаком пионеров, своих ровесников.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 Шепетовку ворвались фашисты, Валя Котик вместе с друзьями решил бороться с врагом. Ребята собрали на месте боев оружие, которое потом партизаны </w:t>
      </w:r>
      <w:proofErr w:type="gram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возу</w:t>
      </w:r>
      <w:proofErr w:type="gram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сеном переправили в отряд.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со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(обсуждение)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за свою родину встали не только мальчишки, были и девочки. 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Оболь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Витебской области. В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Оболи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...Стоял декабрь 1943 года. Зина возвращалась с задания. В деревне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Мостище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Вбежавший на выстрел офицер был также убит наповал. Зина пыталась бежать, но фашисты настигли ее...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(обсуждение)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есть герои… Костя Кравчук. 11 июня 1944 года на центральной площади Киева были выстроены части, уходившие на фронт. И перед этим боевым строем зачитали Указ Президиума Верховного Совета СССР о награждении пионера Кости Кравчука орденом красного знамени за то, что спас и сохранил два боевых знамени стрелковых полков в период оккупации города Киева...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Отступая из Киева, два раненых бойца доверили Косте знамена. И Костя обещал сохранить их.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закопал в саду под грушей: думалось, скоро вернутся наши. Но война затягивалась, и, откопав знамена, Костя хранил их в сарае, пока не вспомнил </w:t>
      </w: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старый, заброшенный колодец за городом, у самого Днепра. Завернув свой бесценный клад в мешковину, обваляв соломой, он на рассвете выбрался из дому и с холщовой сумкой через плечо повел к далекому лесу корову. А там, оглядевшись, спрятал сверток в колодец, засыпал ветками, сухой травой, дерном...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долгую оккупацию нес пионер свой нелегкий караул у знамени, хотя и попадал в облаву, и даже бежал из эшелона, в котором угоняли киевлян в Германию.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Киев освободили, Костя, в белой рубахе с красным галстуком, пришел к военному коменданту города и развернул знамена перед повидавшими виды и все же изумленными бойцами.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1944 вновь сформированным частям, уходившим на фронт, вручили спасенные Костей замена.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(обсуждение)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дважды казнили гитлеровцы, и боевые друзья долгие годы считали Надю погибшей. Ей даже памятник поставили.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трудно поверить, но, когда она стала разведчицей в партизанском отряде "дяди Вани"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раз её схватили, когда вместе с Ваней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Звонцовым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</w:t>
      </w:r>
      <w:proofErr w:type="gram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рву</w:t>
      </w:r>
      <w:proofErr w:type="gram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живой...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Карасево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бросили её. Выходили её, парализованную и почти слепую, местные жители. После войны в Одессе академик </w:t>
      </w:r>
      <w:proofErr w:type="spellStart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В.П.Филатов</w:t>
      </w:r>
      <w:proofErr w:type="spellEnd"/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 Наде зрение.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жизнь...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тогда и объявилась она, только тогда и узнали люди, работавшие с нею вместе, о том, какой удивительной судьбы человек она, Надя Богданова, награждённая орденами Красного Знамени, Отечественной войны 1 степени, медалями.</w:t>
      </w:r>
    </w:p>
    <w:p w:rsidR="00DB057B" w:rsidRPr="00DB057B" w:rsidRDefault="00DB057B" w:rsidP="00DB057B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учитель обсуждает правильно или нет по мнению детей поступили герои. Что им больше запомнилось. Кто больше всех понравился из всех детей-героев.</w:t>
      </w:r>
    </w:p>
    <w:p w:rsidR="009D55FC" w:rsidRPr="00DB057B" w:rsidRDefault="009D55FC">
      <w:pPr>
        <w:rPr>
          <w:rFonts w:ascii="Times New Roman" w:hAnsi="Times New Roman" w:cs="Times New Roman"/>
          <w:sz w:val="28"/>
          <w:szCs w:val="28"/>
        </w:rPr>
      </w:pPr>
    </w:p>
    <w:p w:rsidR="00DB057B" w:rsidRPr="00DB057B" w:rsidRDefault="00DB057B" w:rsidP="00DB057B">
      <w:pPr>
        <w:pStyle w:val="2"/>
        <w:spacing w:before="0"/>
        <w:jc w:val="center"/>
        <w:textAlignment w:val="top"/>
        <w:rPr>
          <w:rFonts w:ascii="Times New Roman" w:hAnsi="Times New Roman" w:cs="Times New Roman"/>
          <w:caps/>
          <w:color w:val="1F1F1F"/>
          <w:sz w:val="28"/>
          <w:szCs w:val="28"/>
        </w:rPr>
      </w:pPr>
      <w:r w:rsidRPr="00DB057B">
        <w:rPr>
          <w:rFonts w:ascii="Times New Roman" w:hAnsi="Times New Roman" w:cs="Times New Roman"/>
          <w:b/>
          <w:bCs/>
          <w:caps/>
          <w:color w:val="1F1F1F"/>
          <w:sz w:val="28"/>
          <w:szCs w:val="28"/>
        </w:rPr>
        <w:t>«СКАЗКИ ВОДЯТ ХОРОВОД!»</w:t>
      </w:r>
    </w:p>
    <w:p w:rsidR="00DB057B" w:rsidRPr="00DB057B" w:rsidRDefault="00DB057B" w:rsidP="00DB057B">
      <w:pPr>
        <w:pStyle w:val="cdt4ke"/>
        <w:spacing w:before="240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Форма: беседа.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Цель: Привить любовь к чтению книг.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Задачи: пополнить знания в области русской литературы; стремиться создать положительное эмоциональное поле для оптимального соотношения личного и коллективного; помочь детям в общении и самоутверждении; развивать память, мышление, воображение, творческие способности, интерес к литературе. предоставить возможность детям высказаться и обменяться интересным опытом.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Возраст участников: 12-14 лет.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Количество участников: до 30 человек.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Место проведения: помещение.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Краткое описание идеи: дети по очереди рассказывают о самой интересной книге, которую они когда-либо читали.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Полный сценарий дела: 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Сначала рассказать немножко об этом празднике, пару интересных фактов. Спросить детей какие виды литературы они знают. Рассказать о своей любимой книжке, которую мог бы посоветовать прочитать другим. Затем спросить детей какие у них есть любимые книжки и попросить рассказать по подробней о них. Закончить мероприятие следует подведением итогов, </w:t>
      </w:r>
      <w:proofErr w:type="gramStart"/>
      <w:r w:rsidRPr="00DB057B">
        <w:rPr>
          <w:color w:val="000000"/>
          <w:sz w:val="28"/>
          <w:szCs w:val="28"/>
        </w:rPr>
        <w:t>книги это</w:t>
      </w:r>
      <w:proofErr w:type="gramEnd"/>
      <w:r w:rsidRPr="00DB057B">
        <w:rPr>
          <w:color w:val="000000"/>
          <w:sz w:val="28"/>
          <w:szCs w:val="28"/>
        </w:rPr>
        <w:t xml:space="preserve"> очень интересно и познавательно.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Обеспечение: Распечатанные стихи А.С. Пушкина, маршрутные листы, таблички с названием станции. Для награждения грамоты\медальки\значки.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Краткое описание идеи: игра проходит как викторина по станциям; сначала ребята придумывают название своей команды, связанное со сказками Пушкина, вписывают в маршрутный лист и представляют себя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lastRenderedPageBreak/>
        <w:t>Полный сценарий дела: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Построение всех команд(отрядов), объяснение игры, цели, задачи. Представление команд не более 3 минут, раздача маршрутных листов, начало старта!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Первое задание: придумайте название, связанное со сказками А. С. Пушкина, достойно представьте свою команду. Учитывается оригинальность, яркость, слаженность.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Второе задание: Разминка. Каждой команде задаются по очереди вопросы, ответ принимается по поднятой руке. Если команда не смогла ответить, отвечает та, которая первой подняла руку.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1. Сколько сказочных героев присутствует в прологе к поэме «Руслан и Людмила» (36)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2. Как оживают героини в сказках Пушкина и Жуковского?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3. В какой сказке, </w:t>
      </w:r>
      <w:proofErr w:type="gramStart"/>
      <w:r w:rsidRPr="00DB057B">
        <w:rPr>
          <w:color w:val="000000"/>
          <w:sz w:val="28"/>
          <w:szCs w:val="28"/>
        </w:rPr>
        <w:t>Пушкина(</w:t>
      </w:r>
      <w:proofErr w:type="gramEnd"/>
      <w:r w:rsidRPr="00DB057B">
        <w:rPr>
          <w:color w:val="000000"/>
          <w:sz w:val="28"/>
          <w:szCs w:val="28"/>
        </w:rPr>
        <w:t>14) или Жуковского (18), больше героев?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4. Сколько раз обращался Елисей к силам природы? Вспомните по памяти эти обращения. К какому фольклорному жанру можем их отнести?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5. В каких сказках Пушкина упоминается море?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(«Сказка о рыбаке и рыбке»,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Я сегодня поймал было рыбку,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Не простую рыбку, золотую,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По-нашему говорила рыбка,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Домой в море синее просилась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«Сказка о царе </w:t>
      </w:r>
      <w:proofErr w:type="spellStart"/>
      <w:r w:rsidRPr="00DB057B">
        <w:rPr>
          <w:color w:val="000000"/>
          <w:sz w:val="28"/>
          <w:szCs w:val="28"/>
        </w:rPr>
        <w:t>Салтане</w:t>
      </w:r>
      <w:proofErr w:type="spellEnd"/>
      <w:r w:rsidRPr="00DB057B">
        <w:rPr>
          <w:color w:val="000000"/>
          <w:sz w:val="28"/>
          <w:szCs w:val="28"/>
        </w:rPr>
        <w:t>»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 синем море звезды блещут,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 синем море волны плещут;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Туча по небу идет,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Бочка по морю плывет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«Сказка о попе и работнике его </w:t>
      </w:r>
      <w:proofErr w:type="spellStart"/>
      <w:r w:rsidRPr="00DB057B">
        <w:rPr>
          <w:color w:val="000000"/>
          <w:sz w:val="28"/>
          <w:szCs w:val="28"/>
        </w:rPr>
        <w:t>Балде</w:t>
      </w:r>
      <w:proofErr w:type="spellEnd"/>
      <w:r w:rsidRPr="00DB057B">
        <w:rPr>
          <w:color w:val="000000"/>
          <w:sz w:val="28"/>
          <w:szCs w:val="28"/>
        </w:rPr>
        <w:t>».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Вот из моря вылез старый бес: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lastRenderedPageBreak/>
        <w:t xml:space="preserve">-Ты зачем к нам, </w:t>
      </w:r>
      <w:proofErr w:type="spellStart"/>
      <w:r w:rsidRPr="00DB057B">
        <w:rPr>
          <w:color w:val="000000"/>
          <w:sz w:val="28"/>
          <w:szCs w:val="28"/>
        </w:rPr>
        <w:t>Балда</w:t>
      </w:r>
      <w:proofErr w:type="spellEnd"/>
      <w:r w:rsidRPr="00DB057B">
        <w:rPr>
          <w:color w:val="000000"/>
          <w:sz w:val="28"/>
          <w:szCs w:val="28"/>
        </w:rPr>
        <w:t>, полез?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«Сказка о золотом петушке»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Ждут, бывало, с юга – глядь –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Ан с востока лезет рать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Справят здесь. Лихие гости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Лезут с моря.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«Сказка о мертвой царевне и о семи богатырях»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Ветер, ветер, ты могуч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Ты волнуешь сине море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6. «Сказка - ложь, да в ней намек, добрым молодцам урок», – так заканчивается </w:t>
      </w:r>
      <w:proofErr w:type="gramStart"/>
      <w:r w:rsidRPr="00DB057B">
        <w:rPr>
          <w:color w:val="000000"/>
          <w:sz w:val="28"/>
          <w:szCs w:val="28"/>
        </w:rPr>
        <w:t>…(</w:t>
      </w:r>
      <w:proofErr w:type="gramEnd"/>
      <w:r w:rsidRPr="00DB057B">
        <w:rPr>
          <w:color w:val="000000"/>
          <w:sz w:val="28"/>
          <w:szCs w:val="28"/>
        </w:rPr>
        <w:t>«Сказка о золотом петушке»)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7. Как заканчивается «Сказка о мертвой царевне и о семи богатырях», какими словами?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8. В какой сказке «белка песенки поет»? (О царе </w:t>
      </w:r>
      <w:proofErr w:type="spellStart"/>
      <w:r w:rsidRPr="00DB057B">
        <w:rPr>
          <w:color w:val="000000"/>
          <w:sz w:val="28"/>
          <w:szCs w:val="28"/>
        </w:rPr>
        <w:t>Салтане</w:t>
      </w:r>
      <w:proofErr w:type="spellEnd"/>
      <w:r w:rsidRPr="00DB057B">
        <w:rPr>
          <w:color w:val="000000"/>
          <w:sz w:val="28"/>
          <w:szCs w:val="28"/>
        </w:rPr>
        <w:t>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Задание 3. Из каких произведений эти строки?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1. В синем море звезды блещут,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 синем море волны плещут;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Туча по небу идет,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Бочка по морю плывет.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Словно горькая вдовица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Плачет, бьется в ней царица. («Сказка о царе </w:t>
      </w:r>
      <w:proofErr w:type="spellStart"/>
      <w:r w:rsidRPr="00DB057B">
        <w:rPr>
          <w:color w:val="000000"/>
          <w:sz w:val="28"/>
          <w:szCs w:val="28"/>
        </w:rPr>
        <w:t>Салтане</w:t>
      </w:r>
      <w:proofErr w:type="spellEnd"/>
      <w:r w:rsidRPr="00DB057B">
        <w:rPr>
          <w:color w:val="000000"/>
          <w:sz w:val="28"/>
          <w:szCs w:val="28"/>
        </w:rPr>
        <w:t>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2. Перед утренней зарею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Братья дружною толпою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Выезжают погулять,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Серых уток пострелять,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Руку правую потешить,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proofErr w:type="spellStart"/>
      <w:r w:rsidRPr="00DB057B">
        <w:rPr>
          <w:color w:val="000000"/>
          <w:sz w:val="28"/>
          <w:szCs w:val="28"/>
        </w:rPr>
        <w:t>Сорочина</w:t>
      </w:r>
      <w:proofErr w:type="spellEnd"/>
      <w:r w:rsidRPr="00DB057B">
        <w:rPr>
          <w:color w:val="000000"/>
          <w:sz w:val="28"/>
          <w:szCs w:val="28"/>
        </w:rPr>
        <w:t xml:space="preserve"> в поле спешить</w:t>
      </w:r>
      <w:proofErr w:type="gramStart"/>
      <w:r w:rsidRPr="00DB057B">
        <w:rPr>
          <w:color w:val="000000"/>
          <w:sz w:val="28"/>
          <w:szCs w:val="28"/>
        </w:rPr>
        <w:t>…(</w:t>
      </w:r>
      <w:proofErr w:type="gramEnd"/>
      <w:r w:rsidRPr="00DB057B">
        <w:rPr>
          <w:color w:val="000000"/>
          <w:sz w:val="28"/>
          <w:szCs w:val="28"/>
        </w:rPr>
        <w:t>«Сказка о мертвой царевне и о семи богатырях»)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lastRenderedPageBreak/>
        <w:t>3.Старик не осмелился перечить,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Не дерзнул поперек слова молвить.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Вот идет он к синему морю,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Видит, на море черная буря</w:t>
      </w:r>
      <w:proofErr w:type="gramStart"/>
      <w:r w:rsidRPr="00DB057B">
        <w:rPr>
          <w:color w:val="000000"/>
          <w:sz w:val="28"/>
          <w:szCs w:val="28"/>
        </w:rPr>
        <w:t>…(</w:t>
      </w:r>
      <w:proofErr w:type="gramEnd"/>
      <w:r w:rsidRPr="00DB057B">
        <w:rPr>
          <w:color w:val="000000"/>
          <w:sz w:val="28"/>
          <w:szCs w:val="28"/>
        </w:rPr>
        <w:t>«Сказка о рыбаке и рыбке»)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4. - Царь, - ответствует </w:t>
      </w:r>
      <w:proofErr w:type="gramStart"/>
      <w:r w:rsidRPr="00DB057B">
        <w:rPr>
          <w:color w:val="000000"/>
          <w:sz w:val="28"/>
          <w:szCs w:val="28"/>
        </w:rPr>
        <w:t>мудрец,-</w:t>
      </w:r>
      <w:proofErr w:type="gramEnd"/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Разочтемся наконец.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Помнишь, за мою услугу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Обещался мне, как другу,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Волю первую мою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Ты исполнить, как свою.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Подари ж ты мне девицу,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proofErr w:type="spellStart"/>
      <w:r w:rsidRPr="00DB057B">
        <w:rPr>
          <w:color w:val="000000"/>
          <w:sz w:val="28"/>
          <w:szCs w:val="28"/>
        </w:rPr>
        <w:t>Шамаханскую</w:t>
      </w:r>
      <w:proofErr w:type="spellEnd"/>
      <w:r w:rsidRPr="00DB057B">
        <w:rPr>
          <w:color w:val="000000"/>
          <w:sz w:val="28"/>
          <w:szCs w:val="28"/>
        </w:rPr>
        <w:t xml:space="preserve"> царицу</w:t>
      </w:r>
      <w:proofErr w:type="gramStart"/>
      <w:r w:rsidRPr="00DB057B">
        <w:rPr>
          <w:color w:val="000000"/>
          <w:sz w:val="28"/>
          <w:szCs w:val="28"/>
        </w:rPr>
        <w:t>…(</w:t>
      </w:r>
      <w:proofErr w:type="gramEnd"/>
      <w:r w:rsidRPr="00DB057B">
        <w:rPr>
          <w:color w:val="000000"/>
          <w:sz w:val="28"/>
          <w:szCs w:val="28"/>
        </w:rPr>
        <w:t>«Сказка о золотом петушке»)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5. Теперь моя череда,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Условия сам назначу,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Задам тебе, </w:t>
      </w:r>
      <w:proofErr w:type="spellStart"/>
      <w:r w:rsidRPr="00DB057B">
        <w:rPr>
          <w:color w:val="000000"/>
          <w:sz w:val="28"/>
          <w:szCs w:val="28"/>
        </w:rPr>
        <w:t>вражонок</w:t>
      </w:r>
      <w:proofErr w:type="spellEnd"/>
      <w:r w:rsidRPr="00DB057B">
        <w:rPr>
          <w:color w:val="000000"/>
          <w:sz w:val="28"/>
          <w:szCs w:val="28"/>
        </w:rPr>
        <w:t>, задачу.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Посмотрим, какова у тебя сила.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Видишь, там сивая кобыла?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Кобылу подыми-</w:t>
      </w:r>
      <w:proofErr w:type="spellStart"/>
      <w:r w:rsidRPr="00DB057B">
        <w:rPr>
          <w:color w:val="000000"/>
          <w:sz w:val="28"/>
          <w:szCs w:val="28"/>
        </w:rPr>
        <w:t>тка</w:t>
      </w:r>
      <w:proofErr w:type="spellEnd"/>
      <w:r w:rsidRPr="00DB057B">
        <w:rPr>
          <w:color w:val="000000"/>
          <w:sz w:val="28"/>
          <w:szCs w:val="28"/>
        </w:rPr>
        <w:t xml:space="preserve"> ты,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Да неси ее полверсты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Снесешь кобылу, оброк уж твой</w:t>
      </w:r>
      <w:proofErr w:type="gramStart"/>
      <w:r w:rsidRPr="00DB057B">
        <w:rPr>
          <w:color w:val="000000"/>
          <w:sz w:val="28"/>
          <w:szCs w:val="28"/>
        </w:rPr>
        <w:t>…(</w:t>
      </w:r>
      <w:proofErr w:type="gramEnd"/>
      <w:r w:rsidRPr="00DB057B">
        <w:rPr>
          <w:color w:val="000000"/>
          <w:sz w:val="28"/>
          <w:szCs w:val="28"/>
        </w:rPr>
        <w:t xml:space="preserve">«Сказка о попе и работнике его </w:t>
      </w:r>
      <w:proofErr w:type="spellStart"/>
      <w:r w:rsidRPr="00DB057B">
        <w:rPr>
          <w:color w:val="000000"/>
          <w:sz w:val="28"/>
          <w:szCs w:val="28"/>
        </w:rPr>
        <w:t>Балде</w:t>
      </w:r>
      <w:proofErr w:type="spellEnd"/>
      <w:r w:rsidRPr="00DB057B">
        <w:rPr>
          <w:color w:val="000000"/>
          <w:sz w:val="28"/>
          <w:szCs w:val="28"/>
        </w:rPr>
        <w:t>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Задание 4. Узнай героя по его описанию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. Правду молвить, молодица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Уж и впрямь была царица: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Высока, стройна, бела,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И умом, и всем взяла</w:t>
      </w:r>
      <w:proofErr w:type="gramStart"/>
      <w:r w:rsidRPr="00DB057B">
        <w:rPr>
          <w:color w:val="000000"/>
          <w:sz w:val="28"/>
          <w:szCs w:val="28"/>
        </w:rPr>
        <w:t>…(</w:t>
      </w:r>
      <w:proofErr w:type="gramEnd"/>
      <w:r w:rsidRPr="00DB057B">
        <w:rPr>
          <w:color w:val="000000"/>
          <w:sz w:val="28"/>
          <w:szCs w:val="28"/>
        </w:rPr>
        <w:t>Царица-мачеха, «Сказка о мертвой царевне и о семи богатырях»)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lastRenderedPageBreak/>
        <w:t>2. В дорогой собольей душегрейке,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Парчовая на маковке кичка,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proofErr w:type="spellStart"/>
      <w:r w:rsidRPr="00DB057B">
        <w:rPr>
          <w:color w:val="000000"/>
          <w:sz w:val="28"/>
          <w:szCs w:val="28"/>
        </w:rPr>
        <w:t>Жемчуги</w:t>
      </w:r>
      <w:proofErr w:type="spellEnd"/>
      <w:r w:rsidRPr="00DB057B">
        <w:rPr>
          <w:color w:val="000000"/>
          <w:sz w:val="28"/>
          <w:szCs w:val="28"/>
        </w:rPr>
        <w:t xml:space="preserve"> </w:t>
      </w:r>
      <w:proofErr w:type="spellStart"/>
      <w:r w:rsidRPr="00DB057B">
        <w:rPr>
          <w:color w:val="000000"/>
          <w:sz w:val="28"/>
          <w:szCs w:val="28"/>
        </w:rPr>
        <w:t>огрузили</w:t>
      </w:r>
      <w:proofErr w:type="spellEnd"/>
      <w:r w:rsidRPr="00DB057B">
        <w:rPr>
          <w:color w:val="000000"/>
          <w:sz w:val="28"/>
          <w:szCs w:val="28"/>
        </w:rPr>
        <w:t xml:space="preserve"> шею,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На руках золотые перстни,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На ногах красные сапожки</w:t>
      </w:r>
      <w:proofErr w:type="gramStart"/>
      <w:r w:rsidRPr="00DB057B">
        <w:rPr>
          <w:color w:val="000000"/>
          <w:sz w:val="28"/>
          <w:szCs w:val="28"/>
        </w:rPr>
        <w:t>…(</w:t>
      </w:r>
      <w:proofErr w:type="gramEnd"/>
      <w:r w:rsidRPr="00DB057B">
        <w:rPr>
          <w:color w:val="000000"/>
          <w:sz w:val="28"/>
          <w:szCs w:val="28"/>
        </w:rPr>
        <w:t>Старуха, «Сказка о рыбаке и рыбке»)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3. С </w:t>
      </w:r>
      <w:proofErr w:type="spellStart"/>
      <w:r w:rsidRPr="00DB057B">
        <w:rPr>
          <w:color w:val="000000"/>
          <w:sz w:val="28"/>
          <w:szCs w:val="28"/>
        </w:rPr>
        <w:t>молоду</w:t>
      </w:r>
      <w:proofErr w:type="spellEnd"/>
      <w:r w:rsidRPr="00DB057B">
        <w:rPr>
          <w:color w:val="000000"/>
          <w:sz w:val="28"/>
          <w:szCs w:val="28"/>
        </w:rPr>
        <w:t xml:space="preserve"> был грозен он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И соседям то и дело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Наносил обиды смело;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Но под старость захотел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Отдохнуть от ратных дел</w:t>
      </w:r>
      <w:proofErr w:type="gramStart"/>
      <w:r w:rsidRPr="00DB057B">
        <w:rPr>
          <w:color w:val="000000"/>
          <w:sz w:val="28"/>
          <w:szCs w:val="28"/>
        </w:rPr>
        <w:t>…(</w:t>
      </w:r>
      <w:proofErr w:type="gramEnd"/>
      <w:r w:rsidRPr="00DB057B">
        <w:rPr>
          <w:color w:val="000000"/>
          <w:sz w:val="28"/>
          <w:szCs w:val="28"/>
        </w:rPr>
        <w:t xml:space="preserve">Царь </w:t>
      </w:r>
      <w:proofErr w:type="spellStart"/>
      <w:r w:rsidRPr="00DB057B">
        <w:rPr>
          <w:color w:val="000000"/>
          <w:sz w:val="28"/>
          <w:szCs w:val="28"/>
        </w:rPr>
        <w:t>Дадон</w:t>
      </w:r>
      <w:proofErr w:type="spellEnd"/>
      <w:r w:rsidRPr="00DB057B">
        <w:rPr>
          <w:color w:val="000000"/>
          <w:sz w:val="28"/>
          <w:szCs w:val="28"/>
        </w:rPr>
        <w:t>, «Сказка о золотом петушке»)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4. Спит себе на соломе,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Ест за четверых,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Работает за семерых,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До светла все у него пляшет,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Лошадь запряжет, полосу вспашет,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Печь затопит, все заготовит, закупит,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Яичко испечет да сам и облупит</w:t>
      </w:r>
      <w:proofErr w:type="gramStart"/>
      <w:r w:rsidRPr="00DB057B">
        <w:rPr>
          <w:color w:val="000000"/>
          <w:sz w:val="28"/>
          <w:szCs w:val="28"/>
        </w:rPr>
        <w:t>…(</w:t>
      </w:r>
      <w:proofErr w:type="spellStart"/>
      <w:proofErr w:type="gramEnd"/>
      <w:r w:rsidRPr="00DB057B">
        <w:rPr>
          <w:color w:val="000000"/>
          <w:sz w:val="28"/>
          <w:szCs w:val="28"/>
        </w:rPr>
        <w:t>Балда</w:t>
      </w:r>
      <w:proofErr w:type="spellEnd"/>
      <w:r w:rsidRPr="00DB057B">
        <w:rPr>
          <w:color w:val="000000"/>
          <w:sz w:val="28"/>
          <w:szCs w:val="28"/>
        </w:rPr>
        <w:t xml:space="preserve">, «Сказка о попе и работнике его </w:t>
      </w:r>
      <w:proofErr w:type="spellStart"/>
      <w:r w:rsidRPr="00DB057B">
        <w:rPr>
          <w:color w:val="000000"/>
          <w:sz w:val="28"/>
          <w:szCs w:val="28"/>
        </w:rPr>
        <w:t>Балде</w:t>
      </w:r>
      <w:proofErr w:type="spellEnd"/>
      <w:r w:rsidRPr="00DB057B">
        <w:rPr>
          <w:color w:val="000000"/>
          <w:sz w:val="28"/>
          <w:szCs w:val="28"/>
        </w:rPr>
        <w:t>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5. Тут он в точку уменьшился,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Комаром оборотился,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Полетел и запищал,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Судно на море догнал,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Потихоньку опустился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>На корабль – и в щель забился</w:t>
      </w:r>
      <w:proofErr w:type="gramStart"/>
      <w:r w:rsidRPr="00DB057B">
        <w:rPr>
          <w:color w:val="000000"/>
          <w:sz w:val="28"/>
          <w:szCs w:val="28"/>
        </w:rPr>
        <w:t>…(</w:t>
      </w:r>
      <w:proofErr w:type="gramEnd"/>
      <w:r w:rsidRPr="00DB057B">
        <w:rPr>
          <w:color w:val="000000"/>
          <w:sz w:val="28"/>
          <w:szCs w:val="28"/>
        </w:rPr>
        <w:t xml:space="preserve">Царь </w:t>
      </w:r>
      <w:proofErr w:type="spellStart"/>
      <w:r w:rsidRPr="00DB057B">
        <w:rPr>
          <w:color w:val="000000"/>
          <w:sz w:val="28"/>
          <w:szCs w:val="28"/>
        </w:rPr>
        <w:t>Гвидон</w:t>
      </w:r>
      <w:proofErr w:type="spellEnd"/>
      <w:r w:rsidRPr="00DB057B">
        <w:rPr>
          <w:color w:val="000000"/>
          <w:sz w:val="28"/>
          <w:szCs w:val="28"/>
        </w:rPr>
        <w:t xml:space="preserve">, «Сказка о царе </w:t>
      </w:r>
      <w:proofErr w:type="spellStart"/>
      <w:r w:rsidRPr="00DB057B">
        <w:rPr>
          <w:color w:val="000000"/>
          <w:sz w:val="28"/>
          <w:szCs w:val="28"/>
        </w:rPr>
        <w:t>Салтане</w:t>
      </w:r>
      <w:proofErr w:type="spellEnd"/>
      <w:r w:rsidRPr="00DB057B">
        <w:rPr>
          <w:color w:val="000000"/>
          <w:sz w:val="28"/>
          <w:szCs w:val="28"/>
        </w:rPr>
        <w:t>»)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t xml:space="preserve">Задание 5. Конкурс чтецов. Теперь почитаем Пушкина. Выберите самого лучшего чтеца от вашей команды, мы послушаем его. Читаем фрагмент самой любимой сказки Пушкина. Заранее подготовить стихи в распечатанном </w:t>
      </w:r>
      <w:bookmarkStart w:id="0" w:name="_GoBack"/>
      <w:bookmarkEnd w:id="0"/>
      <w:r w:rsidRPr="00DB057B">
        <w:rPr>
          <w:color w:val="000000"/>
          <w:sz w:val="28"/>
          <w:szCs w:val="28"/>
        </w:rPr>
        <w:t>виде.</w:t>
      </w:r>
    </w:p>
    <w:p w:rsidR="00DB057B" w:rsidRPr="00DB057B" w:rsidRDefault="00DB057B" w:rsidP="00DB057B">
      <w:pPr>
        <w:pStyle w:val="cdt4ke"/>
        <w:spacing w:before="225" w:beforeAutospacing="0" w:after="240" w:afterAutospacing="0"/>
        <w:jc w:val="both"/>
        <w:textAlignment w:val="top"/>
        <w:rPr>
          <w:color w:val="212121"/>
          <w:sz w:val="28"/>
          <w:szCs w:val="28"/>
        </w:rPr>
      </w:pPr>
      <w:r w:rsidRPr="00DB057B">
        <w:rPr>
          <w:color w:val="000000"/>
          <w:sz w:val="28"/>
          <w:szCs w:val="28"/>
        </w:rPr>
        <w:lastRenderedPageBreak/>
        <w:t>В итоге построение всех команд(отрядов) подведение итогов. Можно вручить грамоты, медальки или значки.</w:t>
      </w:r>
    </w:p>
    <w:p w:rsidR="00DB057B" w:rsidRDefault="00DB057B" w:rsidP="00DB057B">
      <w:pPr>
        <w:jc w:val="both"/>
      </w:pPr>
    </w:p>
    <w:sectPr w:rsidR="00DB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32"/>
    <w:rsid w:val="006B3D32"/>
    <w:rsid w:val="009D55FC"/>
    <w:rsid w:val="00D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102F"/>
  <w15:chartTrackingRefBased/>
  <w15:docId w15:val="{C26D8930-BF0F-4F5B-B4FF-51F10F5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057B"/>
    <w:rPr>
      <w:color w:val="0000FF"/>
      <w:u w:val="single"/>
    </w:rPr>
  </w:style>
  <w:style w:type="paragraph" w:customStyle="1" w:styleId="cdt4ke">
    <w:name w:val="cdt4ke"/>
    <w:basedOn w:val="a"/>
    <w:rsid w:val="00DB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9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4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2127</Words>
  <Characters>12129</Characters>
  <Application>Microsoft Office Word</Application>
  <DocSecurity>0</DocSecurity>
  <Lines>101</Lines>
  <Paragraphs>28</Paragraphs>
  <ScaleCrop>false</ScaleCrop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2022-10-24T11:16:00Z</dcterms:created>
  <dcterms:modified xsi:type="dcterms:W3CDTF">2022-10-24T11:17:00Z</dcterms:modified>
</cp:coreProperties>
</file>