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8C" w:rsidRPr="0052768C" w:rsidRDefault="0052768C" w:rsidP="0052768C">
      <w:pPr>
        <w:rPr>
          <w:color w:val="000000" w:themeColor="text1"/>
        </w:rPr>
      </w:pPr>
      <w:r w:rsidRPr="0052768C">
        <w:rPr>
          <w:color w:val="000000" w:themeColor="text1"/>
        </w:rPr>
        <w:t xml:space="preserve">В 2010 году Владимир решил создать финансовую подушку безопасности. За 96 месяцев (8 лет) он планировал получить 2 500 000 рублей. Для достижения своей финансовой цели Владимир составил инвестиционный портфель, состоящий из 4-х позиций. Чему равна реальная подушка финансовой безопасности, которую сформировал Владимир к концу 2018 года? Определите доходность его вложений. Структура инвестиционного портфеля Владимира следующая: 1. Банковский депозит на 500 000 руб. под 7,2% годовых с ежемесячной капитализацией процентов. 2. Банковский депозит на 10 000 евро под 3% годовых с ежегодной капитализацией процентов. Евро покупались в 2010 году по цене 42,05 руб. за евро. Курс евро </w:t>
      </w:r>
      <w:proofErr w:type="gramStart"/>
      <w:r w:rsidRPr="0052768C">
        <w:rPr>
          <w:color w:val="000000" w:themeColor="text1"/>
        </w:rPr>
        <w:t>на конец</w:t>
      </w:r>
      <w:proofErr w:type="gramEnd"/>
      <w:r w:rsidRPr="0052768C">
        <w:rPr>
          <w:color w:val="000000" w:themeColor="text1"/>
        </w:rPr>
        <w:t xml:space="preserve"> 2018 года – 76,47 руб. за евро. 3. Пакет акций компании Г в количестве 1000 штук. Стоимость 1 акции в 2010 году – 194,5 рублей, стоимость акции в конце 2018 года – 170,42 рублей. 4. Пакет акций компании</w:t>
      </w:r>
      <w:proofErr w:type="gramStart"/>
      <w:r w:rsidRPr="0052768C">
        <w:rPr>
          <w:color w:val="000000" w:themeColor="text1"/>
        </w:rPr>
        <w:t xml:space="preserve"> Т</w:t>
      </w:r>
      <w:proofErr w:type="gramEnd"/>
      <w:r w:rsidRPr="0052768C">
        <w:rPr>
          <w:color w:val="000000" w:themeColor="text1"/>
        </w:rPr>
        <w:t xml:space="preserve"> в количестве 10 штук. Стоимость 1 акции в 2010 году –35 000 руб., стоимость акции в конце 2018 года – 171 100 рублей. Комиссионные банков по продаже и покупке валюты, размер выплаченных дивидендов по акциям, брокерскую комиссию, комиссию биржи и комиссию депозитария не учитывать. </w:t>
      </w:r>
    </w:p>
    <w:p w:rsidR="00680847" w:rsidRDefault="0052768C" w:rsidP="0052768C">
      <w:pPr>
        <w:rPr>
          <w:b/>
          <w:i/>
        </w:rPr>
      </w:pPr>
      <w:r w:rsidRPr="0052768C">
        <w:rPr>
          <w:b/>
          <w:i/>
        </w:rPr>
        <w:t>Дополнительная информация. Инвестиционный портфель – набор инвестиций в различные инструменты, принадлежащий одному инвестору и сформированный в соответствии с определённой стратегией. Вклад (депозит) – сумма денег, переданная человеком или организацией в банк с целью получения дохода. Банк проводит разные финансовые операции с этими деньгами, а за это вкладчик получает процентный доход.</w:t>
      </w:r>
    </w:p>
    <w:p w:rsidR="0052768C" w:rsidRPr="0052768C" w:rsidRDefault="0052768C" w:rsidP="0052768C">
      <w:pPr>
        <w:rPr>
          <w:b/>
          <w:i/>
        </w:rPr>
      </w:pPr>
      <w:bookmarkStart w:id="0" w:name="_GoBack"/>
      <w:r w:rsidRPr="0052768C">
        <w:rPr>
          <w:b/>
          <w:i/>
        </w:rPr>
        <w:t xml:space="preserve">Капитализация процентов – добавление процентного дохода предыдущего периода к накопленной сумме вклада, позволяющее начислять сложный процент (проценты на проценты). Формула величины наращенной суммы депозита под сложный процент (капитализация процентов), выданный на некоторый срок: SUM = X× (1 </w:t>
      </w:r>
      <w:r w:rsidRPr="0052768C">
        <w:rPr>
          <w:b/>
          <w:i/>
        </w:rPr>
        <w:lastRenderedPageBreak/>
        <w:t>+ p / m)n , где: X – начальная сумма вклада; m – количество раз начисления процентов в течение года (m=1 при ежегодной капитализации %, m=12 при ежемесячной капитализации %, m=365 при ежедневной капитализации %); p – процентная ставка по вкладу /100; n – количество периодов, в которых осуществляется капитализация (</w:t>
      </w:r>
      <w:r w:rsidRPr="0052768C">
        <w:rPr>
          <w:rFonts w:ascii="Cambria Math" w:hAnsi="Cambria Math" w:cs="Cambria Math"/>
          <w:b/>
          <w:i/>
        </w:rPr>
        <w:t>𝑛</w:t>
      </w:r>
      <w:r w:rsidRPr="0052768C">
        <w:rPr>
          <w:b/>
          <w:i/>
        </w:rPr>
        <w:t>=</w:t>
      </w:r>
      <w:r w:rsidRPr="0052768C">
        <w:rPr>
          <w:rFonts w:ascii="Cambria Math" w:hAnsi="Cambria Math" w:cs="Cambria Math"/>
          <w:b/>
          <w:i/>
        </w:rPr>
        <w:t>𝑚</w:t>
      </w:r>
      <w:r w:rsidRPr="0052768C">
        <w:rPr>
          <w:b/>
          <w:i/>
        </w:rPr>
        <w:t>×</w:t>
      </w:r>
      <w:r w:rsidRPr="0052768C">
        <w:rPr>
          <w:rFonts w:ascii="Cambria Math" w:hAnsi="Cambria Math" w:cs="Cambria Math"/>
          <w:b/>
          <w:i/>
        </w:rPr>
        <w:t>𝑡</w:t>
      </w:r>
      <w:r w:rsidRPr="0052768C">
        <w:rPr>
          <w:b/>
          <w:i/>
        </w:rPr>
        <w:t xml:space="preserve"> при сроке депозита в годах</w:t>
      </w:r>
      <w:proofErr w:type="gramStart"/>
      <w:r w:rsidRPr="0052768C">
        <w:rPr>
          <w:b/>
          <w:i/>
        </w:rPr>
        <w:t xml:space="preserve"> (</w:t>
      </w:r>
      <w:r w:rsidRPr="0052768C">
        <w:rPr>
          <w:rFonts w:ascii="Cambria Math" w:hAnsi="Cambria Math" w:cs="Cambria Math"/>
          <w:b/>
          <w:i/>
        </w:rPr>
        <w:t>𝑡</w:t>
      </w:r>
      <w:r w:rsidRPr="0052768C">
        <w:rPr>
          <w:b/>
          <w:i/>
        </w:rPr>
        <w:t xml:space="preserve">)). </w:t>
      </w:r>
      <w:proofErr w:type="gramEnd"/>
      <w:r w:rsidRPr="0052768C">
        <w:rPr>
          <w:b/>
          <w:i/>
        </w:rPr>
        <w:t>Доходность – показатель, отражающий величину увеличения капитала в процентах, или то, на сколько процентов увеличилась вложенная сумма.</w:t>
      </w:r>
      <w:bookmarkEnd w:id="0"/>
    </w:p>
    <w:sectPr w:rsidR="0052768C" w:rsidRPr="0052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35"/>
    <w:rsid w:val="0042756A"/>
    <w:rsid w:val="0052768C"/>
    <w:rsid w:val="007D4035"/>
    <w:rsid w:val="00D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8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8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2021-10-11T15:30:00Z</dcterms:created>
  <dcterms:modified xsi:type="dcterms:W3CDTF">2021-10-11T15:35:00Z</dcterms:modified>
</cp:coreProperties>
</file>