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B0" w:rsidRDefault="001C1645" w:rsidP="008749B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color w:val="111111"/>
          <w:sz w:val="32"/>
          <w:szCs w:val="32"/>
          <w:bdr w:val="none" w:sz="0" w:space="0" w:color="auto" w:frame="1"/>
        </w:rPr>
        <w:t>Детское экологическое объединение «</w:t>
      </w:r>
      <w:proofErr w:type="spellStart"/>
      <w:r>
        <w:rPr>
          <w:rStyle w:val="a4"/>
          <w:color w:val="111111"/>
          <w:sz w:val="32"/>
          <w:szCs w:val="32"/>
          <w:bdr w:val="none" w:sz="0" w:space="0" w:color="auto" w:frame="1"/>
        </w:rPr>
        <w:t>Эколята</w:t>
      </w:r>
      <w:proofErr w:type="spellEnd"/>
      <w:r>
        <w:rPr>
          <w:rStyle w:val="a4"/>
          <w:color w:val="111111"/>
          <w:sz w:val="32"/>
          <w:szCs w:val="32"/>
          <w:bdr w:val="none" w:sz="0" w:space="0" w:color="auto" w:frame="1"/>
        </w:rPr>
        <w:t>»</w:t>
      </w:r>
    </w:p>
    <w:p w:rsidR="001C1645" w:rsidRDefault="001C1645" w:rsidP="001C164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1C1645" w:rsidRPr="00520F7D" w:rsidRDefault="001C1645" w:rsidP="001C164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520F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Человека не может не занимать  природа, </w:t>
      </w:r>
    </w:p>
    <w:p w:rsidR="001C1645" w:rsidRPr="00520F7D" w:rsidRDefault="001C1645" w:rsidP="001C164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520F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он с ней связан тысячью неразрывных связей,</w:t>
      </w:r>
    </w:p>
    <w:p w:rsidR="001C1645" w:rsidRPr="00520F7D" w:rsidRDefault="001C1645" w:rsidP="001C164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520F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он сын ее.</w:t>
      </w:r>
    </w:p>
    <w:p w:rsidR="001C1645" w:rsidRPr="00520F7D" w:rsidRDefault="001C1645" w:rsidP="001C164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520F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И.С.Тургенев</w:t>
      </w:r>
    </w:p>
    <w:p w:rsidR="001C1645" w:rsidRDefault="001C1645" w:rsidP="001C1645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96B40" w:rsidRPr="001C1645" w:rsidRDefault="001C1645" w:rsidP="003C016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6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Актуальность проекта.</w:t>
      </w:r>
      <w:r w:rsidRPr="001C1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как никогда перед человечеством стоит вопрос о необходимости изменения своего отношения к природе и обеспечения соответствующего воспитания и образования нового поколения.</w:t>
      </w:r>
    </w:p>
    <w:p w:rsidR="001C1645" w:rsidRPr="001C1645" w:rsidRDefault="001C1645" w:rsidP="003C016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современном сложном, многообразном, динамичном, полном противоречий мире проблемы окружающей среды (экологические проблемы) приобрели глобальный масштаб. Основой развития человечества должно стать содружество человека и природы. Каждый должен понять, что только в гармоничном сосуществовании с природой возможно дальнейшее развитие нашего общества.</w:t>
      </w:r>
    </w:p>
    <w:p w:rsidR="001C1645" w:rsidRPr="001C1645" w:rsidRDefault="001C1645" w:rsidP="003C016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Человеку необходимы новые знания, новая система ценностей, которые, безусловно, нужно создавать и воспитывать с детства. С детства надо учиться жить в согласии с природой, ее законами и принципами.</w:t>
      </w:r>
      <w:r w:rsidRPr="001C16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1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Экологическое образование и воспитание в современной школе должно охватывать все возрасты, оно должно стать приоритетным. Экологическими знаниями должны обладать все.</w:t>
      </w:r>
    </w:p>
    <w:p w:rsidR="001C1645" w:rsidRPr="001C1645" w:rsidRDefault="001C1645" w:rsidP="003C016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 школы состоит не только в том, чтобы сформировать определенный объем знаний по экологии, но и способствовать приобретению навыков научного анализа явлений природы, осмыслению взаимодействия общества и природы, осознанию значимости своей практической помощи природе.</w:t>
      </w:r>
    </w:p>
    <w:p w:rsidR="001C1645" w:rsidRPr="001C1645" w:rsidRDefault="001C1645" w:rsidP="003C016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</w:t>
      </w:r>
      <w:proofErr w:type="spellStart"/>
      <w:r w:rsidRPr="001C1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экологизация</w:t>
      </w:r>
      <w:proofErr w:type="spellEnd"/>
      <w:r w:rsidRPr="001C1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воспитательной работы  </w:t>
      </w:r>
      <w:r w:rsidRPr="008749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нашей</w:t>
      </w:r>
      <w:r w:rsidRPr="001C1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школы стала одним из главных направлений развития системы школьного образования.</w:t>
      </w:r>
    </w:p>
    <w:p w:rsidR="001C1645" w:rsidRDefault="001C1645" w:rsidP="003C016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Совершенно понятно, что обучить школьника экологии только на уроках невозможно. Необходимы другие практико-ориентированные  формы </w:t>
      </w:r>
      <w:r w:rsidRPr="001C1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методы работы: занятия в кружке, экскурсии в природу, работа в лаборатории и внеклассные мероприятия, так называемые «интерактивные формы образования»: дискуссии, экологические вечера, спектакли, беседы, ролевые игры и другие мероприятия.</w:t>
      </w:r>
    </w:p>
    <w:p w:rsidR="001C1645" w:rsidRPr="00D473C7" w:rsidRDefault="001C1645" w:rsidP="005003C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  <w:shd w:val="clear" w:color="auto" w:fill="FFFFFF"/>
        </w:rPr>
      </w:pPr>
      <w:r w:rsidRPr="00761CB3">
        <w:rPr>
          <w:b/>
          <w:color w:val="000000"/>
          <w:sz w:val="28"/>
          <w:szCs w:val="28"/>
          <w:shd w:val="clear" w:color="auto" w:fill="FFFFFF"/>
        </w:rPr>
        <w:t>Целью</w:t>
      </w:r>
      <w:r w:rsidRPr="002138F0">
        <w:rPr>
          <w:color w:val="000000"/>
          <w:sz w:val="28"/>
          <w:szCs w:val="28"/>
          <w:shd w:val="clear" w:color="auto" w:fill="FFFFFF"/>
        </w:rPr>
        <w:t xml:space="preserve"> настоящей работы явилось о</w:t>
      </w:r>
      <w:r>
        <w:rPr>
          <w:color w:val="000000"/>
          <w:sz w:val="28"/>
          <w:szCs w:val="28"/>
          <w:shd w:val="clear" w:color="auto" w:fill="FFFFFF"/>
        </w:rPr>
        <w:t>бобщение накопленного опыта эко</w:t>
      </w:r>
      <w:r w:rsidR="008749B0">
        <w:rPr>
          <w:color w:val="000000"/>
          <w:sz w:val="28"/>
          <w:szCs w:val="28"/>
          <w:shd w:val="clear" w:color="auto" w:fill="FFFFFF"/>
        </w:rPr>
        <w:t>л</w:t>
      </w:r>
      <w:r w:rsidRPr="002138F0">
        <w:rPr>
          <w:color w:val="000000"/>
          <w:sz w:val="28"/>
          <w:szCs w:val="28"/>
          <w:shd w:val="clear" w:color="auto" w:fill="FFFFFF"/>
        </w:rPr>
        <w:t xml:space="preserve">огического </w:t>
      </w:r>
      <w:r w:rsidRPr="00D473C7">
        <w:rPr>
          <w:sz w:val="28"/>
          <w:szCs w:val="28"/>
          <w:shd w:val="clear" w:color="auto" w:fill="FFFFFF"/>
        </w:rPr>
        <w:t xml:space="preserve">воспитания </w:t>
      </w:r>
      <w:proofErr w:type="gramStart"/>
      <w:r w:rsidRPr="00D473C7">
        <w:rPr>
          <w:sz w:val="28"/>
          <w:szCs w:val="28"/>
          <w:shd w:val="clear" w:color="auto" w:fill="FFFFFF"/>
        </w:rPr>
        <w:t>обучающихся</w:t>
      </w:r>
      <w:proofErr w:type="gramEnd"/>
      <w:r>
        <w:rPr>
          <w:sz w:val="28"/>
          <w:szCs w:val="28"/>
          <w:shd w:val="clear" w:color="auto" w:fill="FFFFFF"/>
        </w:rPr>
        <w:t>.</w:t>
      </w:r>
    </w:p>
    <w:p w:rsidR="001C1645" w:rsidRPr="00907F31" w:rsidRDefault="001C1645" w:rsidP="005003CE">
      <w:pPr>
        <w:spacing w:before="100" w:beforeAutospacing="1"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C7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90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 экологического воспитания достигается по мере решения в единстве следующих </w:t>
      </w:r>
      <w:r w:rsidRPr="00761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</w:t>
      </w:r>
      <w:r w:rsidRPr="00907F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1645" w:rsidRPr="00907F31" w:rsidRDefault="001C1645" w:rsidP="005003CE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3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-образовательных - формирование системы знаний об экологических проблемах современности и пути их разрешения;</w:t>
      </w:r>
    </w:p>
    <w:p w:rsidR="001C1645" w:rsidRPr="00907F31" w:rsidRDefault="001C1645" w:rsidP="003C016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31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-воспитательных - формирование мотивов, потребностей и привычек экологически целесообразного поведения и деятельности, здорового образа жизни;</w:t>
      </w:r>
    </w:p>
    <w:p w:rsidR="001C1645" w:rsidRDefault="001C1645" w:rsidP="005003C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3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развивающих - развитие системы интеллектуальных и практических умений по изучению, оценке состояния и улучшению окружающей среды своей местности; развитие стремление к активной деятельности по охране окружающей среды: интеллектуального (способности к анализу экологических ситуаций), эмоционального (отношение к природе как к универсальной ценности), нравственного (воли и настойчивости, ответственности).</w:t>
      </w:r>
    </w:p>
    <w:p w:rsidR="001C1645" w:rsidRDefault="001C1645" w:rsidP="005003C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построении системы экологической работы:</w:t>
      </w:r>
    </w:p>
    <w:p w:rsidR="001C1645" w:rsidRDefault="001C1645" w:rsidP="005003CE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(беседы, рассказы, чтение и др.)</w:t>
      </w:r>
    </w:p>
    <w:p w:rsidR="001C1645" w:rsidRDefault="001C1645" w:rsidP="005003CE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(экскурсии, круглый стол, дискуссии, экологические игры и др.)</w:t>
      </w:r>
    </w:p>
    <w:p w:rsidR="005003CE" w:rsidRPr="005003CE" w:rsidRDefault="001C1645" w:rsidP="005003CE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(выставки рисунков и поделок, спектакли, написание сказок и др.)</w:t>
      </w:r>
    </w:p>
    <w:p w:rsidR="001C1645" w:rsidRDefault="001C1645" w:rsidP="00500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являются:</w:t>
      </w:r>
    </w:p>
    <w:p w:rsidR="001C1645" w:rsidRDefault="001C1645" w:rsidP="005003CE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</w:p>
    <w:p w:rsidR="001C1645" w:rsidRDefault="001C1645" w:rsidP="005003CE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</w:p>
    <w:p w:rsidR="001C1645" w:rsidRDefault="001C1645" w:rsidP="005003CE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Родители</w:t>
      </w:r>
    </w:p>
    <w:p w:rsidR="001C1645" w:rsidRDefault="001C1645" w:rsidP="005003CE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</w:t>
      </w:r>
    </w:p>
    <w:p w:rsidR="001C1645" w:rsidRDefault="001C1645" w:rsidP="005003CE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микрорайона</w:t>
      </w:r>
    </w:p>
    <w:p w:rsidR="001C1645" w:rsidRDefault="009A1AFB" w:rsidP="005003CE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oundrect id="_x0000_s1035" style="position:absolute;left:0;text-align:left;margin-left:136.8pt;margin-top:34.55pt;width:221.05pt;height:52.75pt;z-index:251667456" arcsize="10923f">
            <v:textbox>
              <w:txbxContent>
                <w:p w:rsidR="002D11D8" w:rsidRPr="003C0163" w:rsidRDefault="002D11D8" w:rsidP="002D11D8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3C016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Экологическая культура</w:t>
                  </w:r>
                </w:p>
              </w:txbxContent>
            </v:textbox>
          </v:roundrect>
        </w:pict>
      </w:r>
      <w:r w:rsidR="001C1645" w:rsidRPr="001C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экологического воспитания используются следующие </w:t>
      </w:r>
      <w:r w:rsidR="001C1645" w:rsidRPr="001C1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</w:t>
      </w:r>
      <w:r w:rsidR="001C1645" w:rsidRPr="001C16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работы:</w:t>
      </w:r>
    </w:p>
    <w:p w:rsidR="001C1645" w:rsidRDefault="001C1645" w:rsidP="005003CE">
      <w:pPr>
        <w:spacing w:after="0" w:line="360" w:lineRule="auto"/>
        <w:ind w:left="360" w:firstLine="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645" w:rsidRPr="001C1645" w:rsidRDefault="009A1AFB" w:rsidP="001C1645">
      <w:pPr>
        <w:spacing w:after="0" w:line="360" w:lineRule="auto"/>
        <w:ind w:left="360" w:firstLine="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AFB"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82pt;margin-top:19.05pt;width:20.1pt;height:68.6pt;flip:x;z-index:25166438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left:0;text-align:left;margin-left:357.85pt;margin-top:8.15pt;width:64.45pt;height:71.15pt;z-index:25166643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322.65pt;margin-top:19.05pt;width:7.55pt;height:19.25pt;z-index:25166540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84.05pt;margin-top:8.15pt;width:52.75pt;height:25.95pt;flip:x;z-index:251663360" o:connectortype="straight">
            <v:stroke endarrow="block"/>
          </v:shape>
        </w:pict>
      </w:r>
    </w:p>
    <w:p w:rsidR="001C1645" w:rsidRDefault="009A1AFB" w:rsidP="001C164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oundrect id="_x0000_s1036" style="position:absolute;left:0;text-align:left;margin-left:12.05pt;margin-top:9.95pt;width:124.75pt;height:59.45pt;z-index:251668480" arcsize="10923f">
            <v:textbox style="mso-next-textbox:#_x0000_s1036">
              <w:txbxContent>
                <w:p w:rsidR="002D11D8" w:rsidRDefault="002D11D8" w:rsidP="002D11D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D11D8" w:rsidRPr="002D11D8" w:rsidRDefault="002D11D8" w:rsidP="002D11D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11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Индивидуальная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</w:t>
                  </w:r>
                </w:p>
              </w:txbxContent>
            </v:textbox>
          </v:roundrect>
        </w:pict>
      </w:r>
    </w:p>
    <w:p w:rsidR="001C1645" w:rsidRDefault="009A1AFB" w:rsidP="001C164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oundrect id="_x0000_s1037" style="position:absolute;left:0;text-align:left;margin-left:246.5pt;margin-top:-.4pt;width:125.55pt;height:55.25pt;z-index:251669504" arcsize="10923f">
            <v:textbox>
              <w:txbxContent>
                <w:p w:rsidR="002D11D8" w:rsidRDefault="002D11D8" w:rsidP="002D11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D11D8" w:rsidRPr="002D11D8" w:rsidRDefault="002D11D8" w:rsidP="002D11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11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Парная</w:t>
                  </w:r>
                </w:p>
              </w:txbxContent>
            </v:textbox>
          </v:roundrect>
        </w:pict>
      </w:r>
      <w:r w:rsidR="001C1645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1C1645" w:rsidRDefault="001C1645" w:rsidP="001C1645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1C1645" w:rsidRDefault="001C1645" w:rsidP="001C164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</w:p>
    <w:p w:rsidR="001C1645" w:rsidRDefault="009A1AFB" w:rsidP="001C164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oundrect id="_x0000_s1038" style="position:absolute;left:0;text-align:left;margin-left:128.45pt;margin-top:11.2pt;width:124.7pt;height:56.1pt;z-index:251670528" arcsize="10923f">
            <v:textbox>
              <w:txbxContent>
                <w:p w:rsidR="002D11D8" w:rsidRDefault="002D11D8" w:rsidP="002D11D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D11D8" w:rsidRPr="002D11D8" w:rsidRDefault="002D11D8" w:rsidP="002D11D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11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Групповая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_x0000_s1039" style="position:absolute;left:0;text-align:left;margin-left:366.2pt;margin-top:11.2pt;width:109.65pt;height:56.1pt;z-index:251671552" arcsize="10923f">
            <v:textbox>
              <w:txbxContent>
                <w:p w:rsidR="002D11D8" w:rsidRDefault="002D11D8" w:rsidP="002D11D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D11D8" w:rsidRPr="002D11D8" w:rsidRDefault="002D11D8" w:rsidP="002D11D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11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Массовая</w:t>
                  </w:r>
                </w:p>
              </w:txbxContent>
            </v:textbox>
          </v:roundrect>
        </w:pict>
      </w:r>
    </w:p>
    <w:p w:rsidR="001C1645" w:rsidRDefault="001C1645" w:rsidP="001C1645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1C1645" w:rsidRDefault="001C1645" w:rsidP="001C164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</w:p>
    <w:p w:rsidR="001C1645" w:rsidRDefault="001C1645" w:rsidP="001C1645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1C1645" w:rsidRDefault="001C1645" w:rsidP="001C164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1C1645" w:rsidRDefault="009A1AFB" w:rsidP="001C164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9A1AFB">
        <w:rPr>
          <w:noProof/>
        </w:rPr>
        <w:pict>
          <v:oval id="_x0000_s1049" style="position:absolute;left:0;text-align:left;margin-left:148.7pt;margin-top:44.25pt;width:167.4pt;height:80.45pt;z-index:251681792">
            <v:textbox>
              <w:txbxContent>
                <w:p w:rsidR="005003CE" w:rsidRPr="005003CE" w:rsidRDefault="005003CE" w:rsidP="005003C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03CE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>музыкальная и театральная деятельность</w:t>
                  </w:r>
                </w:p>
              </w:txbxContent>
            </v:textbox>
          </v:oval>
        </w:pict>
      </w:r>
      <w:r w:rsidR="001C1645">
        <w:rPr>
          <w:color w:val="111111"/>
          <w:sz w:val="28"/>
          <w:szCs w:val="28"/>
        </w:rPr>
        <w:t xml:space="preserve">Воспитание экологической культуры у </w:t>
      </w:r>
      <w:proofErr w:type="gramStart"/>
      <w:r w:rsidR="001C1645">
        <w:rPr>
          <w:color w:val="111111"/>
          <w:sz w:val="28"/>
          <w:szCs w:val="28"/>
        </w:rPr>
        <w:t>обучающихся</w:t>
      </w:r>
      <w:proofErr w:type="gramEnd"/>
      <w:r w:rsidR="001C1645">
        <w:rPr>
          <w:color w:val="111111"/>
          <w:sz w:val="28"/>
          <w:szCs w:val="28"/>
        </w:rPr>
        <w:t xml:space="preserve"> в нашей школе осуществляется через разные </w:t>
      </w:r>
      <w:r w:rsidR="001C1645" w:rsidRPr="006553A7">
        <w:rPr>
          <w:b/>
          <w:color w:val="111111"/>
          <w:sz w:val="28"/>
          <w:szCs w:val="28"/>
        </w:rPr>
        <w:t>виды деятельности</w:t>
      </w:r>
      <w:r w:rsidR="001C1645">
        <w:rPr>
          <w:color w:val="111111"/>
          <w:sz w:val="28"/>
          <w:szCs w:val="28"/>
        </w:rPr>
        <w:t xml:space="preserve">: </w:t>
      </w:r>
    </w:p>
    <w:p w:rsidR="001C1645" w:rsidRDefault="009A1AFB" w:rsidP="003C016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oval id="_x0000_s1050" style="position:absolute;left:0;text-align:left;margin-left:335.6pt;margin-top:7.2pt;width:140.25pt;height:69.2pt;z-index:251682816">
            <v:textbox>
              <w:txbxContent>
                <w:p w:rsidR="005003CE" w:rsidRPr="005003CE" w:rsidRDefault="005003CE" w:rsidP="005003C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>ч</w:t>
                  </w:r>
                  <w:r w:rsidRPr="005003CE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>тение</w:t>
                  </w:r>
                  <w: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46" style="position:absolute;left:0;text-align:left;margin-left:-3.45pt;margin-top:7.2pt;width:140.25pt;height:69.2pt;z-index:251678720">
            <v:textbox>
              <w:txbxContent>
                <w:p w:rsidR="005003CE" w:rsidRPr="005003CE" w:rsidRDefault="005003CE" w:rsidP="005003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5003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аблюдение</w:t>
                  </w:r>
                </w:p>
              </w:txbxContent>
            </v:textbox>
          </v:oval>
        </w:pict>
      </w:r>
    </w:p>
    <w:p w:rsidR="003C0163" w:rsidRDefault="003C0163" w:rsidP="003C016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:rsidR="003C0163" w:rsidRDefault="003C0163" w:rsidP="003C0163">
      <w:pPr>
        <w:spacing w:after="0"/>
        <w:jc w:val="both"/>
        <w:rPr>
          <w:rFonts w:ascii="Times New Roman" w:hAnsi="Times New Roman" w:cs="Times New Roman"/>
        </w:rPr>
      </w:pPr>
    </w:p>
    <w:p w:rsidR="003C0163" w:rsidRDefault="003C0163" w:rsidP="003C0163">
      <w:pPr>
        <w:spacing w:after="0"/>
        <w:jc w:val="both"/>
        <w:rPr>
          <w:rFonts w:ascii="Times New Roman" w:hAnsi="Times New Roman" w:cs="Times New Roman"/>
        </w:rPr>
      </w:pPr>
    </w:p>
    <w:p w:rsidR="003C0163" w:rsidRDefault="003C0163" w:rsidP="003C0163">
      <w:pPr>
        <w:spacing w:after="0"/>
        <w:jc w:val="both"/>
        <w:rPr>
          <w:rFonts w:ascii="Times New Roman" w:hAnsi="Times New Roman" w:cs="Times New Roman"/>
        </w:rPr>
      </w:pPr>
    </w:p>
    <w:p w:rsidR="003C0163" w:rsidRDefault="003C0163" w:rsidP="003C0163">
      <w:pPr>
        <w:spacing w:after="0"/>
        <w:jc w:val="both"/>
        <w:rPr>
          <w:rFonts w:ascii="Times New Roman" w:hAnsi="Times New Roman" w:cs="Times New Roman"/>
        </w:rPr>
      </w:pPr>
    </w:p>
    <w:p w:rsidR="003C0163" w:rsidRDefault="009A1AFB" w:rsidP="003C016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oval id="_x0000_s1044" style="position:absolute;left:0;text-align:left;margin-left:148.7pt;margin-top:3.55pt;width:173.95pt;height:114.1pt;z-index:251676672">
            <v:textbox style="mso-next-textbox:#_x0000_s1044">
              <w:txbxContent>
                <w:p w:rsidR="005003CE" w:rsidRDefault="005003CE" w:rsidP="005003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3C0163" w:rsidRPr="003C0163" w:rsidRDefault="003C0163" w:rsidP="005003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3C016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Экологическая культура</w:t>
                  </w:r>
                </w:p>
              </w:txbxContent>
            </v:textbox>
          </v:oval>
        </w:pict>
      </w:r>
    </w:p>
    <w:p w:rsidR="003C0163" w:rsidRDefault="009A1AFB" w:rsidP="003C016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oval id="_x0000_s1051" style="position:absolute;left:0;text-align:left;margin-left:-3.45pt;margin-top:-.2pt;width:140.25pt;height:97.25pt;z-index:251683840">
            <v:textbox>
              <w:txbxContent>
                <w:p w:rsidR="005003CE" w:rsidRDefault="005003CE" w:rsidP="005003CE">
                  <w:pPr>
                    <w:spacing w:after="0" w:line="240" w:lineRule="auto"/>
                    <w:jc w:val="center"/>
                  </w:pPr>
                  <w:r>
                    <w:rPr>
                      <w:color w:val="111111"/>
                      <w:sz w:val="28"/>
                      <w:szCs w:val="28"/>
                    </w:rPr>
                    <w:t>изобразительная деятельность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54" style="position:absolute;left:0;text-align:left;margin-left:330.2pt;margin-top:13.65pt;width:140.25pt;height:69.2pt;z-index:251686912">
            <v:textbox>
              <w:txbxContent>
                <w:p w:rsidR="005003CE" w:rsidRDefault="005003CE" w:rsidP="005003CE">
                  <w:pPr>
                    <w:jc w:val="center"/>
                  </w:pPr>
                  <w:r>
                    <w:rPr>
                      <w:color w:val="111111"/>
                      <w:sz w:val="28"/>
                      <w:szCs w:val="28"/>
                    </w:rPr>
                    <w:t>игровая деятельность</w:t>
                  </w:r>
                </w:p>
              </w:txbxContent>
            </v:textbox>
          </v:oval>
        </w:pict>
      </w:r>
    </w:p>
    <w:p w:rsidR="003C0163" w:rsidRDefault="003C0163" w:rsidP="003C0163">
      <w:pPr>
        <w:spacing w:after="0"/>
        <w:jc w:val="both"/>
        <w:rPr>
          <w:rFonts w:ascii="Times New Roman" w:hAnsi="Times New Roman" w:cs="Times New Roman"/>
        </w:rPr>
      </w:pPr>
    </w:p>
    <w:p w:rsidR="003C0163" w:rsidRDefault="003C0163" w:rsidP="003C0163">
      <w:pPr>
        <w:spacing w:after="0"/>
        <w:jc w:val="both"/>
        <w:rPr>
          <w:rFonts w:ascii="Times New Roman" w:hAnsi="Times New Roman" w:cs="Times New Roman"/>
        </w:rPr>
      </w:pPr>
    </w:p>
    <w:p w:rsidR="003C0163" w:rsidRDefault="003C0163" w:rsidP="003C0163">
      <w:pPr>
        <w:spacing w:after="0"/>
        <w:jc w:val="both"/>
        <w:rPr>
          <w:rFonts w:ascii="Times New Roman" w:hAnsi="Times New Roman" w:cs="Times New Roman"/>
        </w:rPr>
      </w:pPr>
    </w:p>
    <w:p w:rsidR="003C0163" w:rsidRDefault="003C0163" w:rsidP="003C0163">
      <w:pPr>
        <w:spacing w:after="0"/>
        <w:jc w:val="both"/>
        <w:rPr>
          <w:rFonts w:ascii="Times New Roman" w:hAnsi="Times New Roman" w:cs="Times New Roman"/>
        </w:rPr>
      </w:pPr>
    </w:p>
    <w:p w:rsidR="003C0163" w:rsidRDefault="003C0163" w:rsidP="003C0163">
      <w:pPr>
        <w:spacing w:after="0"/>
        <w:jc w:val="both"/>
        <w:rPr>
          <w:rFonts w:ascii="Times New Roman" w:hAnsi="Times New Roman" w:cs="Times New Roman"/>
        </w:rPr>
      </w:pPr>
    </w:p>
    <w:p w:rsidR="003C0163" w:rsidRDefault="003C0163" w:rsidP="003C0163">
      <w:pPr>
        <w:spacing w:after="0"/>
        <w:jc w:val="both"/>
        <w:rPr>
          <w:rFonts w:ascii="Times New Roman" w:hAnsi="Times New Roman" w:cs="Times New Roman"/>
        </w:rPr>
      </w:pPr>
    </w:p>
    <w:p w:rsidR="003C0163" w:rsidRDefault="00CB32B0" w:rsidP="003C016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oval id="_x0000_s1053" style="position:absolute;left:0;text-align:left;margin-left:148.7pt;margin-top:11.05pt;width:167.4pt;height:87.85pt;z-index:251685888">
            <v:textbox>
              <w:txbxContent>
                <w:p w:rsidR="005003CE" w:rsidRDefault="005003CE" w:rsidP="005003CE">
                  <w:pPr>
                    <w:spacing w:after="0"/>
                    <w:jc w:val="center"/>
                  </w:pPr>
                  <w:r>
                    <w:rPr>
                      <w:color w:val="111111"/>
                      <w:sz w:val="28"/>
                      <w:szCs w:val="28"/>
                    </w:rPr>
                    <w:t>моделирование и трудовая деятельность</w:t>
                  </w:r>
                </w:p>
              </w:txbxContent>
            </v:textbox>
          </v:oval>
        </w:pict>
      </w:r>
    </w:p>
    <w:p w:rsidR="003C0163" w:rsidRDefault="009A1AFB" w:rsidP="003C016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oval id="_x0000_s1052" style="position:absolute;left:0;text-align:left;margin-left:-3.45pt;margin-top:8.6pt;width:140.25pt;height:69.2pt;z-index:251684864">
            <v:textbox>
              <w:txbxContent>
                <w:p w:rsidR="005003CE" w:rsidRPr="005003CE" w:rsidRDefault="005003CE" w:rsidP="005003CE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color w:val="111111"/>
                      <w:sz w:val="28"/>
                      <w:szCs w:val="28"/>
                    </w:rPr>
                    <w:t>эксперименты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55" style="position:absolute;left:0;text-align:left;margin-left:335.6pt;margin-top:8.6pt;width:140.25pt;height:69.2pt;z-index:251687936">
            <v:textbox>
              <w:txbxContent>
                <w:p w:rsidR="005003CE" w:rsidRDefault="005003CE" w:rsidP="005003CE">
                  <w:pPr>
                    <w:jc w:val="center"/>
                  </w:pPr>
                  <w:r>
                    <w:rPr>
                      <w:color w:val="111111"/>
                      <w:sz w:val="28"/>
                      <w:szCs w:val="28"/>
                    </w:rPr>
                    <w:t>физическая деятельность</w:t>
                  </w:r>
                </w:p>
              </w:txbxContent>
            </v:textbox>
          </v:oval>
        </w:pict>
      </w:r>
    </w:p>
    <w:p w:rsidR="003C0163" w:rsidRDefault="003C0163" w:rsidP="003C0163">
      <w:pPr>
        <w:spacing w:after="0"/>
        <w:jc w:val="both"/>
        <w:rPr>
          <w:rFonts w:ascii="Times New Roman" w:hAnsi="Times New Roman" w:cs="Times New Roman"/>
        </w:rPr>
      </w:pPr>
    </w:p>
    <w:p w:rsidR="003C0163" w:rsidRDefault="003C0163" w:rsidP="003C0163">
      <w:pPr>
        <w:spacing w:after="0"/>
        <w:jc w:val="both"/>
        <w:rPr>
          <w:rFonts w:ascii="Times New Roman" w:hAnsi="Times New Roman" w:cs="Times New Roman"/>
        </w:rPr>
      </w:pPr>
    </w:p>
    <w:p w:rsidR="005003CE" w:rsidRDefault="005003CE" w:rsidP="003C0163">
      <w:pPr>
        <w:spacing w:after="0"/>
        <w:jc w:val="both"/>
        <w:rPr>
          <w:rFonts w:ascii="Times New Roman" w:hAnsi="Times New Roman" w:cs="Times New Roman"/>
        </w:rPr>
      </w:pPr>
    </w:p>
    <w:p w:rsidR="005003CE" w:rsidRDefault="005003CE" w:rsidP="003C0163">
      <w:pPr>
        <w:spacing w:after="0"/>
        <w:jc w:val="both"/>
        <w:rPr>
          <w:rFonts w:ascii="Times New Roman" w:hAnsi="Times New Roman" w:cs="Times New Roman"/>
        </w:rPr>
      </w:pPr>
    </w:p>
    <w:p w:rsidR="005003CE" w:rsidRDefault="005003CE" w:rsidP="005003C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1"/>
          <w:sz w:val="28"/>
          <w:szCs w:val="28"/>
        </w:rPr>
      </w:pPr>
    </w:p>
    <w:p w:rsidR="005003CE" w:rsidRPr="00ED7FFD" w:rsidRDefault="005003CE" w:rsidP="005003C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Это подтверждается  фотоматериалами (Приложение 1)</w:t>
      </w:r>
    </w:p>
    <w:p w:rsidR="005003CE" w:rsidRDefault="005003CE" w:rsidP="005003C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Все эти формы обучения и воспитания  направлены на формирование у школьников целостного экологического мировоззрения и этических ценностей по отношению к природе. </w:t>
      </w:r>
    </w:p>
    <w:p w:rsidR="005003CE" w:rsidRDefault="005003CE" w:rsidP="005003C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11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2019-2020 учебном году наше образовательное учреждение стало участником Международной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ограммы </w:t>
      </w:r>
      <w:r w:rsidR="008749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Эко-школы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/Зеленый флаг</w:t>
      </w:r>
      <w:r w:rsidR="008749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8C0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являюсь </w:t>
      </w:r>
      <w:r w:rsidRPr="008C0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ее координатором.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Начиная работу по экологическому воспитанию, старалась личным примером показать важность данного направления. </w:t>
      </w:r>
    </w:p>
    <w:p w:rsidR="008749B0" w:rsidRDefault="008749B0" w:rsidP="005003C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11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флаг – это хорошо известный в Европе и за ее пределами престижный экологический символ. Он присуждается образовательным организациям, которые успешно работают по международной программе «</w:t>
      </w:r>
      <w:proofErr w:type="spellStart"/>
      <w:r w:rsidRPr="00CE211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Эко-школы</w:t>
      </w:r>
      <w:proofErr w:type="spellEnd"/>
      <w:r w:rsidRPr="00CE211D">
        <w:rPr>
          <w:rFonts w:ascii="Times New Roman" w:eastAsia="Times New Roman" w:hAnsi="Times New Roman" w:cs="Times New Roman"/>
          <w:sz w:val="28"/>
          <w:szCs w:val="28"/>
          <w:lang w:eastAsia="ru-RU"/>
        </w:rPr>
        <w:t>/Зеленый флаг», за выдающиеся достижения в экологическом образовании, постоянное улучшение состояния окружающей среды в образовательном учреждении и вокруг него и пропаганду устойчивого развития.</w:t>
      </w:r>
    </w:p>
    <w:p w:rsidR="008749B0" w:rsidRPr="00CE211D" w:rsidRDefault="008749B0" w:rsidP="008749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1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способствует воспитанию подрастающего поколения, осознающего свою ответственность за сохранение окружающей среды и приумножение её богатств, умеющего работать в команде и участвовать в принятии решений, способствующих постепенному переходу региона (а в дальнейшем страны в целом) на путь устойчивого развития. Поэтому в официальном Меморандуме о взаимопонимании с UNEP (Экологической программой ООН), подписанном в 2003 г., программа «</w:t>
      </w:r>
      <w:proofErr w:type="spellStart"/>
      <w:r w:rsidRPr="00CE211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Эко-школы</w:t>
      </w:r>
      <w:proofErr w:type="spellEnd"/>
      <w:r w:rsidRPr="00CE211D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названа глобальной моделью образования для устойчивого развития.</w:t>
      </w:r>
    </w:p>
    <w:p w:rsidR="005003CE" w:rsidRDefault="008749B0" w:rsidP="005003C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11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программы «</w:t>
      </w:r>
      <w:proofErr w:type="spellStart"/>
      <w:r w:rsidRPr="00CE211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Эко-школы</w:t>
      </w:r>
      <w:proofErr w:type="spellEnd"/>
      <w:r w:rsidRPr="00CE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/Зеленый флаг» состоит в том, чтобы подрастающему поколению  дать понимание концепции устойчивого развития,  привить навыки </w:t>
      </w:r>
      <w:proofErr w:type="spellStart"/>
      <w:r w:rsidRPr="00CE21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</w:t>
      </w:r>
      <w:proofErr w:type="spellEnd"/>
      <w:r w:rsidRPr="00CE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энергосбережения, способствовать сотрудничеству с представителями местного сообщества и помочь сформулировать коллективные правила поведения в отношениях с природой. Программа появилась в 1994 г. в ответ на задачи, поставленные Международной конференцией по устойчивому развитию в Рио-де-Жанейро, </w:t>
      </w:r>
      <w:r w:rsidRPr="00CE21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сразу же приобрела статус международной, т.е. приводящейся по единым правилам во всех странах-участницах. На начальном этапе программа проводилась только в европейских странах, сейчас – на четырех континентах (Евразия, Сев</w:t>
      </w:r>
      <w:proofErr w:type="gramStart"/>
      <w:r w:rsidRPr="00CE21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E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21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E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1D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</w:t>
      </w:r>
      <w:proofErr w:type="spellEnd"/>
      <w:r w:rsidRPr="00CE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E211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Америка, Африка).</w:t>
      </w:r>
      <w:proofErr w:type="gramEnd"/>
    </w:p>
    <w:p w:rsidR="008749B0" w:rsidRPr="00CE211D" w:rsidRDefault="008749B0" w:rsidP="008749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1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программе принимают участие более 30000 школ в 46 странах мира. </w:t>
      </w:r>
    </w:p>
    <w:p w:rsidR="008749B0" w:rsidRDefault="008749B0" w:rsidP="008749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59D0">
        <w:rPr>
          <w:rFonts w:ascii="Times New Roman" w:hAnsi="Times New Roman" w:cs="Times New Roman"/>
          <w:sz w:val="28"/>
          <w:szCs w:val="28"/>
        </w:rPr>
        <w:t>В течение всего учебного года в нашей школе проводились различные мероприятия экологической направленности.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1, 2) </w:t>
      </w:r>
      <w:r>
        <w:rPr>
          <w:rFonts w:ascii="Tahoma" w:hAnsi="Tahoma" w:cs="Tahoma"/>
          <w:color w:val="565656"/>
          <w:sz w:val="25"/>
          <w:szCs w:val="25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вот осенью этого </w:t>
      </w:r>
      <w:r w:rsidRPr="00CE2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E211D">
        <w:rPr>
          <w:rFonts w:ascii="Times New Roman" w:hAnsi="Times New Roman" w:cs="Times New Roman"/>
          <w:sz w:val="28"/>
          <w:szCs w:val="28"/>
        </w:rPr>
        <w:t>аша школа получила  официальный сертификат и флаг участника Международной Экологической программы «Эко Школы/Зеленый Флаг»</w:t>
      </w:r>
      <w:r>
        <w:rPr>
          <w:rFonts w:ascii="Times New Roman" w:hAnsi="Times New Roman" w:cs="Times New Roman"/>
          <w:sz w:val="28"/>
          <w:szCs w:val="28"/>
        </w:rPr>
        <w:t>, чем мы очень гордимся.</w:t>
      </w:r>
    </w:p>
    <w:p w:rsidR="008749B0" w:rsidRPr="000C68DF" w:rsidRDefault="008749B0" w:rsidP="008749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Конечно,  во время работы возникают и  трудности, ведь в</w:t>
      </w:r>
      <w:r>
        <w:rPr>
          <w:rFonts w:ascii="Times New Roman" w:hAnsi="Times New Roman" w:cs="Times New Roman"/>
          <w:sz w:val="28"/>
          <w:szCs w:val="28"/>
        </w:rPr>
        <w:t>ажна реализация всех моментов самого проекта: это и создание экокомитета, создание экокодекса, да и сама работа должна носить систематический характер,   на всех уроках, на всех  мероприятиях (по возможности) должна прослеживаться «зеленая ниточка» вопросов экологии, а значит, педагоги всех дисциплин поддерживают и работают в этом направлении.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данный момент число сторонников значительно увеличилось. К нам присоединяются наши выпускники и жители микрорайона. </w:t>
      </w:r>
    </w:p>
    <w:p w:rsidR="008749B0" w:rsidRDefault="008749B0" w:rsidP="008749B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4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 время требует нового человека – исследователя проблем, а не простого исполнителя. Моя задача, как педагога – воспитать активную, творческую личность, способную вести самостоятельный поиск, делать собственные открытия, решать возникающие экологические проблемы, принимать решения и нести за них ответственность. Мы должны научиться жить в гармонии с природой и научить этому нашей детей. Равнодушию не должно быть места!</w:t>
      </w:r>
    </w:p>
    <w:p w:rsidR="003C0163" w:rsidRDefault="003C0163" w:rsidP="003C0163">
      <w:pPr>
        <w:spacing w:after="0"/>
        <w:jc w:val="both"/>
        <w:rPr>
          <w:rFonts w:ascii="Times New Roman" w:hAnsi="Times New Roman" w:cs="Times New Roman"/>
        </w:rPr>
      </w:pPr>
    </w:p>
    <w:p w:rsidR="003C0163" w:rsidRDefault="003C0163" w:rsidP="003C0163">
      <w:pPr>
        <w:spacing w:after="0"/>
        <w:jc w:val="both"/>
        <w:rPr>
          <w:rFonts w:ascii="Times New Roman" w:hAnsi="Times New Roman" w:cs="Times New Roman"/>
        </w:rPr>
      </w:pPr>
    </w:p>
    <w:p w:rsidR="003C0163" w:rsidRDefault="003C0163" w:rsidP="003C0163">
      <w:pPr>
        <w:spacing w:after="0"/>
        <w:jc w:val="both"/>
        <w:rPr>
          <w:rFonts w:ascii="Times New Roman" w:hAnsi="Times New Roman" w:cs="Times New Roman"/>
        </w:rPr>
      </w:pPr>
    </w:p>
    <w:p w:rsidR="003C0163" w:rsidRDefault="003C0163" w:rsidP="003C0163">
      <w:pPr>
        <w:spacing w:after="0"/>
        <w:jc w:val="both"/>
        <w:rPr>
          <w:rFonts w:ascii="Times New Roman" w:hAnsi="Times New Roman" w:cs="Times New Roman"/>
        </w:rPr>
      </w:pPr>
    </w:p>
    <w:p w:rsidR="003C0163" w:rsidRPr="001C1645" w:rsidRDefault="003C0163" w:rsidP="003C0163">
      <w:pPr>
        <w:spacing w:after="0"/>
        <w:jc w:val="both"/>
        <w:rPr>
          <w:rFonts w:ascii="Times New Roman" w:hAnsi="Times New Roman" w:cs="Times New Roman"/>
        </w:rPr>
      </w:pPr>
    </w:p>
    <w:sectPr w:rsidR="003C0163" w:rsidRPr="001C1645" w:rsidSect="00396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B7B"/>
    <w:multiLevelType w:val="hybridMultilevel"/>
    <w:tmpl w:val="CD56E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8483D"/>
    <w:multiLevelType w:val="multilevel"/>
    <w:tmpl w:val="85AA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9B5851"/>
    <w:multiLevelType w:val="hybridMultilevel"/>
    <w:tmpl w:val="A85ED07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645"/>
    <w:rsid w:val="001C1645"/>
    <w:rsid w:val="002D11D8"/>
    <w:rsid w:val="00396B40"/>
    <w:rsid w:val="003C0163"/>
    <w:rsid w:val="005003CE"/>
    <w:rsid w:val="008749B0"/>
    <w:rsid w:val="00931167"/>
    <w:rsid w:val="009A1AFB"/>
    <w:rsid w:val="00B134AC"/>
    <w:rsid w:val="00CB32B0"/>
    <w:rsid w:val="00D5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31"/>
        <o:r id="V:Rule6" type="connector" idref="#_x0000_s1033"/>
        <o:r id="V:Rule7" type="connector" idref="#_x0000_s1032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645"/>
    <w:rPr>
      <w:b/>
      <w:bCs/>
    </w:rPr>
  </w:style>
  <w:style w:type="paragraph" w:styleId="a5">
    <w:name w:val="List Paragraph"/>
    <w:basedOn w:val="a"/>
    <w:uiPriority w:val="34"/>
    <w:qFormat/>
    <w:rsid w:val="001C1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Хлызов</dc:creator>
  <cp:keywords/>
  <dc:description/>
  <cp:lastModifiedBy>Роман Хлызов</cp:lastModifiedBy>
  <cp:revision>4</cp:revision>
  <dcterms:created xsi:type="dcterms:W3CDTF">2020-12-10T13:30:00Z</dcterms:created>
  <dcterms:modified xsi:type="dcterms:W3CDTF">2020-12-10T14:29:00Z</dcterms:modified>
</cp:coreProperties>
</file>